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DB0" w:rsidRPr="00F02521" w:rsidRDefault="003910DE" w:rsidP="00F025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0DE">
        <w:rPr>
          <w:rFonts w:ascii="Times New Roman" w:hAnsi="Times New Roman" w:cs="Times New Roman"/>
          <w:b/>
          <w:sz w:val="28"/>
          <w:szCs w:val="28"/>
        </w:rPr>
        <w:t>И</w:t>
      </w:r>
      <w:r w:rsidRPr="00F02521">
        <w:rPr>
          <w:rFonts w:ascii="Times New Roman" w:hAnsi="Times New Roman" w:cs="Times New Roman"/>
          <w:b/>
          <w:sz w:val="28"/>
          <w:szCs w:val="28"/>
        </w:rPr>
        <w:t>нвестиционная программ</w:t>
      </w:r>
      <w:r w:rsidRPr="003910DE">
        <w:rPr>
          <w:rFonts w:ascii="Times New Roman" w:hAnsi="Times New Roman" w:cs="Times New Roman"/>
          <w:b/>
          <w:sz w:val="28"/>
          <w:szCs w:val="28"/>
        </w:rPr>
        <w:t>а</w:t>
      </w:r>
      <w:r w:rsidRPr="00F02521">
        <w:rPr>
          <w:rFonts w:ascii="Times New Roman" w:hAnsi="Times New Roman" w:cs="Times New Roman"/>
          <w:b/>
          <w:sz w:val="28"/>
          <w:szCs w:val="28"/>
        </w:rPr>
        <w:t xml:space="preserve"> 2022-2026 гг.</w:t>
      </w:r>
    </w:p>
    <w:p w:rsidR="00BA50EB" w:rsidRDefault="003910DE" w:rsidP="00BA50EB">
      <w:pPr>
        <w:rPr>
          <w:rFonts w:ascii="Times New Roman" w:hAnsi="Times New Roman" w:cs="Times New Roman"/>
        </w:rPr>
      </w:pPr>
      <w:r w:rsidRPr="00F02521">
        <w:rPr>
          <w:rFonts w:ascii="Times New Roman" w:hAnsi="Times New Roman" w:cs="Times New Roman"/>
        </w:rPr>
        <w:t>Ссылка для скачивания</w:t>
      </w:r>
      <w:r w:rsidRPr="003910DE">
        <w:rPr>
          <w:rFonts w:ascii="Times New Roman" w:hAnsi="Times New Roman" w:cs="Times New Roman"/>
        </w:rPr>
        <w:t xml:space="preserve"> </w:t>
      </w:r>
      <w:r w:rsidR="00F752F4">
        <w:rPr>
          <w:rFonts w:ascii="Times New Roman" w:hAnsi="Times New Roman" w:cs="Times New Roman"/>
        </w:rPr>
        <w:t>актуальной инвестиционной программы</w:t>
      </w:r>
      <w:r w:rsidRPr="00F02521">
        <w:rPr>
          <w:rFonts w:ascii="Times New Roman" w:hAnsi="Times New Roman" w:cs="Times New Roman"/>
        </w:rPr>
        <w:t>:</w:t>
      </w:r>
      <w:r w:rsidRPr="003910DE">
        <w:rPr>
          <w:rFonts w:ascii="Times New Roman" w:hAnsi="Times New Roman" w:cs="Times New Roman"/>
        </w:rPr>
        <w:t xml:space="preserve"> </w:t>
      </w:r>
    </w:p>
    <w:p w:rsidR="00BA50EB" w:rsidRPr="00BA50EB" w:rsidRDefault="00BA50EB" w:rsidP="00BA50EB">
      <w:pPr>
        <w:rPr>
          <w:rStyle w:val="a3"/>
        </w:rPr>
      </w:pPr>
      <w:bookmarkStart w:id="0" w:name="_GoBack"/>
      <w:bookmarkEnd w:id="0"/>
      <w:r w:rsidRPr="00BA50EB">
        <w:rPr>
          <w:rStyle w:val="a3"/>
        </w:rPr>
        <w:t>http://fs-ster.tegc.ru/drive/d/s/zTxUWPf7DqoKXzKcvScNBJzvAPKCKBHa/clvt3bZN5i_KJdt8RO48WkvBi8b9SeT4-zLjgeOTvjAs</w:t>
      </w:r>
    </w:p>
    <w:p w:rsidR="00F752F4" w:rsidRDefault="00F752F4">
      <w:pPr>
        <w:rPr>
          <w:rFonts w:ascii="Times New Roman" w:hAnsi="Times New Roman" w:cs="Times New Roman"/>
        </w:rPr>
      </w:pPr>
    </w:p>
    <w:p w:rsidR="00AD7E1E" w:rsidRPr="00F02521" w:rsidRDefault="00AD7E1E">
      <w:pPr>
        <w:rPr>
          <w:rFonts w:ascii="Times New Roman" w:hAnsi="Times New Roman" w:cs="Times New Roman"/>
        </w:rPr>
      </w:pPr>
    </w:p>
    <w:sectPr w:rsidR="00AD7E1E" w:rsidRPr="00F02521" w:rsidSect="00BA50EB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521"/>
    <w:rsid w:val="003910DE"/>
    <w:rsid w:val="006B493A"/>
    <w:rsid w:val="00AD7E1E"/>
    <w:rsid w:val="00BA50EB"/>
    <w:rsid w:val="00DE1DB0"/>
    <w:rsid w:val="00F02521"/>
    <w:rsid w:val="00F7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25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25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2024-07-29T10:51:00Z</dcterms:created>
  <dcterms:modified xsi:type="dcterms:W3CDTF">2024-07-29T10:51:00Z</dcterms:modified>
</cp:coreProperties>
</file>